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9D" w:rsidRDefault="000F3E5E">
      <w:r>
        <w:rPr>
          <w:b/>
          <w:sz w:val="28"/>
          <w:szCs w:val="28"/>
        </w:rPr>
        <w:t>Richiesta di concessioni di ricerche e scavi archeologici</w:t>
      </w:r>
    </w:p>
    <w:p w:rsidR="006D7E9D" w:rsidRDefault="000F3E5E">
      <w:r>
        <w:rPr>
          <w:sz w:val="24"/>
          <w:szCs w:val="24"/>
        </w:rPr>
        <w:t>La richiesta</w:t>
      </w:r>
      <w:r>
        <w:rPr>
          <w:rFonts w:cstheme="minorHAnsi"/>
          <w:sz w:val="24"/>
          <w:szCs w:val="24"/>
        </w:rPr>
        <w:t xml:space="preserve"> di concessione di scavo avviene attraverso la compilazione e l’invio della modulistica predisposta da</w:t>
      </w:r>
      <w:r>
        <w:rPr>
          <w:rFonts w:eastAsia="Calibri" w:cstheme="minorHAnsi"/>
          <w:sz w:val="24"/>
          <w:szCs w:val="24"/>
        </w:rPr>
        <w:t xml:space="preserve">ll’Istituto Centrale per l’Archeologia. </w:t>
      </w:r>
    </w:p>
    <w:p w:rsidR="006D7E9D" w:rsidRDefault="000F3E5E">
      <w:r>
        <w:rPr>
          <w:rStyle w:val="CollegamentoInternet"/>
          <w:rFonts w:eastAsia="Calibri" w:cstheme="minorHAnsi"/>
          <w:color w:val="auto"/>
          <w:sz w:val="24"/>
          <w:szCs w:val="24"/>
          <w:u w:val="none"/>
        </w:rPr>
        <w:t>È possibile scaricarla dalla pagina web</w:t>
      </w:r>
      <w:hyperlink r:id="rId4">
        <w:r>
          <w:rPr>
            <w:rStyle w:val="CollegamentoInternet"/>
            <w:rFonts w:eastAsia="Calibri" w:cstheme="minorHAnsi"/>
            <w:color w:val="auto"/>
            <w:sz w:val="24"/>
            <w:szCs w:val="24"/>
          </w:rPr>
          <w:t>http://www.ic_archeo.beniculturali.it/it/239/circolari-e-modulistica</w:t>
        </w:r>
      </w:hyperlink>
      <w:r>
        <w:rPr>
          <w:rStyle w:val="CollegamentoInternet"/>
          <w:rFonts w:eastAsia="Calibri" w:cstheme="minorHAnsi"/>
          <w:color w:val="auto"/>
          <w:sz w:val="24"/>
          <w:szCs w:val="24"/>
          <w:u w:val="none"/>
        </w:rPr>
        <w:t xml:space="preserve"> , dove s</w:t>
      </w:r>
      <w:r>
        <w:rPr>
          <w:rFonts w:eastAsia="Calibri" w:cstheme="minorHAnsi"/>
          <w:sz w:val="24"/>
          <w:szCs w:val="24"/>
        </w:rPr>
        <w:t>ono fornite anche tutte le istruzioni operative necessarie.</w:t>
      </w:r>
    </w:p>
    <w:p w:rsidR="006D7E9D" w:rsidRDefault="000F3E5E">
      <w:r>
        <w:rPr>
          <w:rFonts w:eastAsia="Calibri" w:cstheme="minorHAnsi"/>
          <w:sz w:val="24"/>
          <w:szCs w:val="24"/>
        </w:rPr>
        <w:t>Oltre all’istanza di concessione, d</w:t>
      </w:r>
      <w:r>
        <w:rPr>
          <w:rFonts w:eastAsia="Calibri" w:cstheme="minorHAnsi"/>
          <w:sz w:val="24"/>
          <w:szCs w:val="24"/>
        </w:rPr>
        <w:t>evono essere presentati:</w:t>
      </w:r>
    </w:p>
    <w:p w:rsidR="006D7E9D" w:rsidRDefault="000F3E5E">
      <w:r>
        <w:rPr>
          <w:rFonts w:eastAsia="Calibri" w:cstheme="minorHAnsi"/>
          <w:sz w:val="24"/>
          <w:szCs w:val="24"/>
        </w:rPr>
        <w:t>-</w:t>
      </w:r>
      <w:r>
        <w:rPr>
          <w:sz w:val="24"/>
          <w:szCs w:val="24"/>
        </w:rPr>
        <w:t xml:space="preserve"> dichiarazione del concessionario di scavo;</w:t>
      </w:r>
    </w:p>
    <w:p w:rsidR="006D7E9D" w:rsidRDefault="000F3E5E">
      <w:r>
        <w:rPr>
          <w:sz w:val="24"/>
          <w:szCs w:val="24"/>
        </w:rPr>
        <w:t>- dichiarazione del direttore di scavo;</w:t>
      </w:r>
    </w:p>
    <w:p w:rsidR="006D7E9D" w:rsidRDefault="000F3E5E">
      <w:r>
        <w:rPr>
          <w:sz w:val="24"/>
          <w:szCs w:val="24"/>
        </w:rPr>
        <w:t>- dichiarazione dei membri dello staff con ruoli di responsabilità;</w:t>
      </w:r>
    </w:p>
    <w:p w:rsidR="006D7E9D" w:rsidRDefault="000F3E5E">
      <w:r>
        <w:rPr>
          <w:sz w:val="24"/>
          <w:szCs w:val="24"/>
        </w:rPr>
        <w:t>- dichiarazione/i del/i proprietario/i degli immobili oggetto d’indagine.</w:t>
      </w:r>
    </w:p>
    <w:p w:rsidR="006D7E9D" w:rsidRDefault="000F3E5E">
      <w:r>
        <w:rPr>
          <w:sz w:val="24"/>
          <w:szCs w:val="24"/>
        </w:rPr>
        <w:t>Andr</w:t>
      </w:r>
      <w:r>
        <w:rPr>
          <w:sz w:val="24"/>
          <w:szCs w:val="24"/>
        </w:rPr>
        <w:t>à inoltre allegata la documentazione integrativa, debitamente sottoscritta, costituita da:</w:t>
      </w:r>
    </w:p>
    <w:p w:rsidR="006D7E9D" w:rsidRDefault="000F3E5E">
      <w:r>
        <w:rPr>
          <w:sz w:val="24"/>
          <w:szCs w:val="24"/>
        </w:rPr>
        <w:t>˗</w:t>
      </w:r>
      <w:r>
        <w:rPr>
          <w:sz w:val="24"/>
          <w:szCs w:val="24"/>
        </w:rPr>
        <w:t xml:space="preserve"> stralcio planimetria catastale da cui si evincano le particelle interessate dalle indagini;</w:t>
      </w:r>
    </w:p>
    <w:p w:rsidR="006D7E9D" w:rsidRDefault="000F3E5E">
      <w:r>
        <w:rPr>
          <w:sz w:val="24"/>
          <w:szCs w:val="24"/>
        </w:rPr>
        <w:t>˗</w:t>
      </w:r>
      <w:r>
        <w:rPr>
          <w:sz w:val="24"/>
          <w:szCs w:val="24"/>
        </w:rPr>
        <w:t xml:space="preserve"> copia del documento di identità del legale rappresentante dell’ente c</w:t>
      </w:r>
      <w:r>
        <w:rPr>
          <w:sz w:val="24"/>
          <w:szCs w:val="24"/>
        </w:rPr>
        <w:t>oncessionario;</w:t>
      </w:r>
    </w:p>
    <w:p w:rsidR="006D7E9D" w:rsidRDefault="000F3E5E">
      <w:r>
        <w:rPr>
          <w:sz w:val="24"/>
          <w:szCs w:val="24"/>
        </w:rPr>
        <w:t>˗</w:t>
      </w:r>
      <w:r>
        <w:rPr>
          <w:sz w:val="24"/>
          <w:szCs w:val="24"/>
        </w:rPr>
        <w:t xml:space="preserve"> copia del documento di identità del direttore di scavo;</w:t>
      </w:r>
    </w:p>
    <w:p w:rsidR="006D7E9D" w:rsidRDefault="000F3E5E">
      <w:r>
        <w:rPr>
          <w:sz w:val="24"/>
          <w:szCs w:val="24"/>
        </w:rPr>
        <w:t>˗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curriculum vitae</w:t>
      </w:r>
      <w:r>
        <w:rPr>
          <w:sz w:val="24"/>
          <w:szCs w:val="24"/>
        </w:rPr>
        <w:t xml:space="preserve"> del direttore di scavo;</w:t>
      </w:r>
    </w:p>
    <w:p w:rsidR="006D7E9D" w:rsidRDefault="000F3E5E">
      <w:r>
        <w:rPr>
          <w:sz w:val="24"/>
          <w:szCs w:val="24"/>
        </w:rPr>
        <w:t>˗</w:t>
      </w:r>
      <w:r>
        <w:rPr>
          <w:sz w:val="24"/>
          <w:szCs w:val="24"/>
        </w:rPr>
        <w:t xml:space="preserve"> copie dei documenti di identità dei membri dello staff con ruoli di responsabilità;</w:t>
      </w:r>
    </w:p>
    <w:p w:rsidR="006D7E9D" w:rsidRDefault="000F3E5E">
      <w:r>
        <w:rPr>
          <w:sz w:val="24"/>
          <w:szCs w:val="24"/>
        </w:rPr>
        <w:t>˗</w:t>
      </w:r>
      <w:r>
        <w:rPr>
          <w:sz w:val="24"/>
          <w:szCs w:val="24"/>
        </w:rPr>
        <w:t xml:space="preserve"> copia/e del/i documento/i di identità del/i propriet</w:t>
      </w:r>
      <w:r>
        <w:rPr>
          <w:sz w:val="24"/>
          <w:szCs w:val="24"/>
        </w:rPr>
        <w:t>ario/i degli immobili oggetto d’indagine;</w:t>
      </w:r>
    </w:p>
    <w:p w:rsidR="006D7E9D" w:rsidRDefault="000F3E5E">
      <w:r>
        <w:rPr>
          <w:sz w:val="24"/>
          <w:szCs w:val="24"/>
        </w:rPr>
        <w:t>˗</w:t>
      </w:r>
      <w:r>
        <w:rPr>
          <w:sz w:val="24"/>
          <w:szCs w:val="24"/>
        </w:rPr>
        <w:t xml:space="preserve"> copia della quietanza della polizza assicurativa o documento equipollente da cui risultino le coperture assicurative e i relativi massimali.</w:t>
      </w:r>
    </w:p>
    <w:p w:rsidR="006D7E9D" w:rsidRDefault="000F3E5E">
      <w:r>
        <w:rPr>
          <w:sz w:val="24"/>
          <w:szCs w:val="24"/>
        </w:rPr>
        <w:t>Per le nuove istanze dovrà essere inviato il dettaglio della CTR oppure</w:t>
      </w:r>
      <w:r>
        <w:rPr>
          <w:sz w:val="24"/>
          <w:szCs w:val="24"/>
        </w:rPr>
        <w:t xml:space="preserve"> lo </w:t>
      </w:r>
      <w:proofErr w:type="spellStart"/>
      <w:r>
        <w:rPr>
          <w:sz w:val="24"/>
          <w:szCs w:val="24"/>
        </w:rPr>
        <w:t>screenshot</w:t>
      </w:r>
      <w:proofErr w:type="spellEnd"/>
      <w:r>
        <w:rPr>
          <w:sz w:val="24"/>
          <w:szCs w:val="24"/>
        </w:rPr>
        <w:t xml:space="preserve"> Google </w:t>
      </w:r>
      <w:proofErr w:type="spellStart"/>
      <w:r>
        <w:rPr>
          <w:sz w:val="24"/>
          <w:szCs w:val="24"/>
        </w:rPr>
        <w:t>Earth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Maps</w:t>
      </w:r>
      <w:proofErr w:type="spellEnd"/>
      <w:r>
        <w:rPr>
          <w:sz w:val="24"/>
          <w:szCs w:val="24"/>
        </w:rPr>
        <w:t xml:space="preserve"> (ad adeguata scala di leggibilità) con posizionamento dell’area di scavo, coordinate dei vertici e sistema di riferimento e proiezione.</w:t>
      </w:r>
    </w:p>
    <w:p w:rsidR="006D7E9D" w:rsidRDefault="000F3E5E">
      <w:r>
        <w:rPr>
          <w:sz w:val="24"/>
          <w:szCs w:val="24"/>
        </w:rPr>
        <w:t xml:space="preserve">Per i rinnovi andrà invece inviata la pianta di fine scavo con previsione di ulteriori </w:t>
      </w:r>
      <w:r>
        <w:rPr>
          <w:sz w:val="24"/>
          <w:szCs w:val="24"/>
        </w:rPr>
        <w:t>ampliamenti e piante dei singoli saggi ad adeguata scala di dettaglio e 4-8 fotografie significative delle indagini condotte, il tutto da accorpare in un unico file pdf.</w:t>
      </w:r>
    </w:p>
    <w:p w:rsidR="006D7E9D" w:rsidRDefault="000F3E5E">
      <w:r>
        <w:rPr>
          <w:rFonts w:eastAsia="Calibri" w:cstheme="minorHAnsi"/>
          <w:sz w:val="24"/>
          <w:szCs w:val="24"/>
        </w:rPr>
        <w:t xml:space="preserve">La documentazione andrà inviata via PEC all’indirizzo </w:t>
      </w:r>
      <w:hyperlink r:id="rId5" w:history="1">
        <w:r w:rsidRPr="002876C9">
          <w:rPr>
            <w:rStyle w:val="Collegamentoipertestuale"/>
            <w:rFonts w:ascii="Calibri" w:hAnsi="Calibri"/>
          </w:rPr>
          <w:t>sabap-mi@pec.cultura.gov.it</w:t>
        </w:r>
      </w:hyperlink>
      <w:r>
        <w:rPr>
          <w:rFonts w:ascii="Calibri" w:hAnsi="Calibri"/>
        </w:rPr>
        <w:t xml:space="preserve"> </w:t>
      </w:r>
      <w:r>
        <w:rPr>
          <w:rFonts w:eastAsia="Calibri" w:cstheme="minorHAnsi"/>
          <w:color w:val="1C2024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 xml:space="preserve">mettendo in conoscenza il funzionario competente per territorio e prestando attenzione sia alle indicazioni relative alla denominazione dei singoli </w:t>
      </w:r>
      <w:proofErr w:type="spellStart"/>
      <w:r>
        <w:rPr>
          <w:rFonts w:eastAsia="Calibri" w:cstheme="minorHAnsi"/>
          <w:sz w:val="24"/>
          <w:szCs w:val="24"/>
        </w:rPr>
        <w:t>files</w:t>
      </w:r>
      <w:proofErr w:type="spellEnd"/>
      <w:r>
        <w:rPr>
          <w:rFonts w:eastAsia="Calibri" w:cstheme="minorHAnsi"/>
          <w:sz w:val="24"/>
          <w:szCs w:val="24"/>
        </w:rPr>
        <w:t xml:space="preserve"> sia alle dimensioni massime </w:t>
      </w:r>
      <w:r>
        <w:rPr>
          <w:rFonts w:eastAsia="Calibri" w:cstheme="minorHAnsi"/>
          <w:sz w:val="24"/>
          <w:szCs w:val="24"/>
        </w:rPr>
        <w:t xml:space="preserve">della cartella, che non dovranno superare i 10 MB. Si invita pertanto a ridurre le dimensioni dei </w:t>
      </w:r>
      <w:proofErr w:type="spellStart"/>
      <w:r>
        <w:rPr>
          <w:rFonts w:eastAsia="Calibri" w:cstheme="minorHAnsi"/>
          <w:sz w:val="24"/>
          <w:szCs w:val="24"/>
        </w:rPr>
        <w:t>files</w:t>
      </w:r>
      <w:proofErr w:type="spellEnd"/>
      <w:r>
        <w:rPr>
          <w:rFonts w:eastAsia="Calibri" w:cstheme="minorHAnsi"/>
          <w:sz w:val="24"/>
          <w:szCs w:val="24"/>
        </w:rPr>
        <w:t xml:space="preserve"> immagini e/o di comprimere la documentazione in una cartella con estensione zip, che dovrà essere denominata come segue: </w:t>
      </w:r>
      <w:proofErr w:type="spellStart"/>
      <w:r>
        <w:rPr>
          <w:rFonts w:eastAsia="Calibri" w:cstheme="minorHAnsi"/>
          <w:sz w:val="24"/>
          <w:szCs w:val="24"/>
        </w:rPr>
        <w:t>Comune_nome</w:t>
      </w:r>
      <w:proofErr w:type="spellEnd"/>
      <w:r>
        <w:rPr>
          <w:rFonts w:eastAsia="Calibri" w:cstheme="minorHAnsi"/>
          <w:sz w:val="24"/>
          <w:szCs w:val="24"/>
        </w:rPr>
        <w:t xml:space="preserve"> località per cui si</w:t>
      </w:r>
      <w:r>
        <w:rPr>
          <w:rFonts w:eastAsia="Calibri" w:cstheme="minorHAnsi"/>
          <w:sz w:val="24"/>
          <w:szCs w:val="24"/>
        </w:rPr>
        <w:t xml:space="preserve"> richiede la concessione.</w:t>
      </w:r>
    </w:p>
    <w:sectPr w:rsidR="006D7E9D" w:rsidSect="006D7E9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7E9D"/>
    <w:rsid w:val="000F3E5E"/>
    <w:rsid w:val="006D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E9D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51131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511316"/>
    <w:rPr>
      <w:color w:val="605E5C"/>
      <w:shd w:val="clear" w:color="auto" w:fill="E1DFDD"/>
    </w:rPr>
  </w:style>
  <w:style w:type="character" w:customStyle="1" w:styleId="ListLabel1">
    <w:name w:val="ListLabel 1"/>
    <w:qFormat/>
    <w:rsid w:val="006D7E9D"/>
    <w:rPr>
      <w:rFonts w:cs="Courier New"/>
    </w:rPr>
  </w:style>
  <w:style w:type="character" w:customStyle="1" w:styleId="ListLabel2">
    <w:name w:val="ListLabel 2"/>
    <w:qFormat/>
    <w:rsid w:val="006D7E9D"/>
    <w:rPr>
      <w:rFonts w:cs="Courier New"/>
    </w:rPr>
  </w:style>
  <w:style w:type="character" w:customStyle="1" w:styleId="ListLabel3">
    <w:name w:val="ListLabel 3"/>
    <w:qFormat/>
    <w:rsid w:val="006D7E9D"/>
    <w:rPr>
      <w:rFonts w:cs="Courier New"/>
    </w:rPr>
  </w:style>
  <w:style w:type="character" w:customStyle="1" w:styleId="ListLabel4">
    <w:name w:val="ListLabel 4"/>
    <w:qFormat/>
    <w:rsid w:val="006D7E9D"/>
    <w:rPr>
      <w:sz w:val="24"/>
      <w:szCs w:val="24"/>
    </w:rPr>
  </w:style>
  <w:style w:type="character" w:customStyle="1" w:styleId="ListLabel5">
    <w:name w:val="ListLabel 5"/>
    <w:qFormat/>
    <w:rsid w:val="006D7E9D"/>
    <w:rPr>
      <w:rFonts w:cs="Symbol"/>
    </w:rPr>
  </w:style>
  <w:style w:type="character" w:customStyle="1" w:styleId="ListLabel6">
    <w:name w:val="ListLabel 6"/>
    <w:qFormat/>
    <w:rsid w:val="006D7E9D"/>
    <w:rPr>
      <w:rFonts w:cs="Courier New"/>
    </w:rPr>
  </w:style>
  <w:style w:type="character" w:customStyle="1" w:styleId="ListLabel7">
    <w:name w:val="ListLabel 7"/>
    <w:qFormat/>
    <w:rsid w:val="006D7E9D"/>
    <w:rPr>
      <w:rFonts w:cs="Wingdings"/>
    </w:rPr>
  </w:style>
  <w:style w:type="character" w:customStyle="1" w:styleId="ListLabel8">
    <w:name w:val="ListLabel 8"/>
    <w:qFormat/>
    <w:rsid w:val="006D7E9D"/>
    <w:rPr>
      <w:rFonts w:cs="Symbol"/>
    </w:rPr>
  </w:style>
  <w:style w:type="character" w:customStyle="1" w:styleId="ListLabel9">
    <w:name w:val="ListLabel 9"/>
    <w:qFormat/>
    <w:rsid w:val="006D7E9D"/>
    <w:rPr>
      <w:rFonts w:cs="Courier New"/>
    </w:rPr>
  </w:style>
  <w:style w:type="character" w:customStyle="1" w:styleId="ListLabel10">
    <w:name w:val="ListLabel 10"/>
    <w:qFormat/>
    <w:rsid w:val="006D7E9D"/>
    <w:rPr>
      <w:rFonts w:cs="Wingdings"/>
    </w:rPr>
  </w:style>
  <w:style w:type="character" w:customStyle="1" w:styleId="ListLabel11">
    <w:name w:val="ListLabel 11"/>
    <w:qFormat/>
    <w:rsid w:val="006D7E9D"/>
    <w:rPr>
      <w:rFonts w:cs="Symbol"/>
    </w:rPr>
  </w:style>
  <w:style w:type="character" w:customStyle="1" w:styleId="ListLabel12">
    <w:name w:val="ListLabel 12"/>
    <w:qFormat/>
    <w:rsid w:val="006D7E9D"/>
    <w:rPr>
      <w:rFonts w:cs="Courier New"/>
    </w:rPr>
  </w:style>
  <w:style w:type="character" w:customStyle="1" w:styleId="ListLabel13">
    <w:name w:val="ListLabel 13"/>
    <w:qFormat/>
    <w:rsid w:val="006D7E9D"/>
    <w:rPr>
      <w:rFonts w:cs="Wingdings"/>
    </w:rPr>
  </w:style>
  <w:style w:type="character" w:customStyle="1" w:styleId="ListLabel14">
    <w:name w:val="ListLabel 14"/>
    <w:qFormat/>
    <w:rsid w:val="006D7E9D"/>
    <w:rPr>
      <w:sz w:val="24"/>
      <w:szCs w:val="24"/>
    </w:rPr>
  </w:style>
  <w:style w:type="character" w:customStyle="1" w:styleId="ListLabel15">
    <w:name w:val="ListLabel 15"/>
    <w:qFormat/>
    <w:rsid w:val="006D7E9D"/>
    <w:rPr>
      <w:rFonts w:cs="Symbol"/>
    </w:rPr>
  </w:style>
  <w:style w:type="character" w:customStyle="1" w:styleId="ListLabel16">
    <w:name w:val="ListLabel 16"/>
    <w:qFormat/>
    <w:rsid w:val="006D7E9D"/>
    <w:rPr>
      <w:rFonts w:cs="Courier New"/>
    </w:rPr>
  </w:style>
  <w:style w:type="character" w:customStyle="1" w:styleId="ListLabel17">
    <w:name w:val="ListLabel 17"/>
    <w:qFormat/>
    <w:rsid w:val="006D7E9D"/>
    <w:rPr>
      <w:rFonts w:cs="Wingdings"/>
    </w:rPr>
  </w:style>
  <w:style w:type="character" w:customStyle="1" w:styleId="ListLabel18">
    <w:name w:val="ListLabel 18"/>
    <w:qFormat/>
    <w:rsid w:val="006D7E9D"/>
    <w:rPr>
      <w:rFonts w:cs="Symbol"/>
    </w:rPr>
  </w:style>
  <w:style w:type="character" w:customStyle="1" w:styleId="ListLabel19">
    <w:name w:val="ListLabel 19"/>
    <w:qFormat/>
    <w:rsid w:val="006D7E9D"/>
    <w:rPr>
      <w:rFonts w:cs="Courier New"/>
    </w:rPr>
  </w:style>
  <w:style w:type="character" w:customStyle="1" w:styleId="ListLabel20">
    <w:name w:val="ListLabel 20"/>
    <w:qFormat/>
    <w:rsid w:val="006D7E9D"/>
    <w:rPr>
      <w:rFonts w:cs="Wingdings"/>
    </w:rPr>
  </w:style>
  <w:style w:type="character" w:customStyle="1" w:styleId="ListLabel21">
    <w:name w:val="ListLabel 21"/>
    <w:qFormat/>
    <w:rsid w:val="006D7E9D"/>
    <w:rPr>
      <w:rFonts w:cs="Symbol"/>
    </w:rPr>
  </w:style>
  <w:style w:type="character" w:customStyle="1" w:styleId="ListLabel22">
    <w:name w:val="ListLabel 22"/>
    <w:qFormat/>
    <w:rsid w:val="006D7E9D"/>
    <w:rPr>
      <w:rFonts w:cs="Courier New"/>
    </w:rPr>
  </w:style>
  <w:style w:type="character" w:customStyle="1" w:styleId="ListLabel23">
    <w:name w:val="ListLabel 23"/>
    <w:qFormat/>
    <w:rsid w:val="006D7E9D"/>
    <w:rPr>
      <w:rFonts w:cs="Wingdings"/>
    </w:rPr>
  </w:style>
  <w:style w:type="character" w:customStyle="1" w:styleId="ListLabel24">
    <w:name w:val="ListLabel 24"/>
    <w:qFormat/>
    <w:rsid w:val="006D7E9D"/>
    <w:rPr>
      <w:sz w:val="24"/>
      <w:szCs w:val="24"/>
    </w:rPr>
  </w:style>
  <w:style w:type="character" w:customStyle="1" w:styleId="Enfasiforte">
    <w:name w:val="Enfasi forte"/>
    <w:qFormat/>
    <w:rsid w:val="006D7E9D"/>
    <w:rPr>
      <w:b/>
      <w:bCs/>
    </w:rPr>
  </w:style>
  <w:style w:type="character" w:customStyle="1" w:styleId="Enfasi">
    <w:name w:val="Enfasi"/>
    <w:qFormat/>
    <w:rsid w:val="006D7E9D"/>
    <w:rPr>
      <w:i/>
      <w:iCs/>
    </w:rPr>
  </w:style>
  <w:style w:type="character" w:customStyle="1" w:styleId="Punti">
    <w:name w:val="Punti"/>
    <w:qFormat/>
    <w:rsid w:val="006D7E9D"/>
    <w:rPr>
      <w:rFonts w:ascii="OpenSymbol" w:eastAsia="OpenSymbol" w:hAnsi="OpenSymbol" w:cs="OpenSymbol"/>
    </w:rPr>
  </w:style>
  <w:style w:type="character" w:customStyle="1" w:styleId="ListLabel25">
    <w:name w:val="ListLabel 25"/>
    <w:qFormat/>
    <w:rsid w:val="006D7E9D"/>
    <w:rPr>
      <w:rFonts w:eastAsia="Calibri" w:cstheme="minorHAnsi"/>
      <w:b w:val="0"/>
      <w:i w:val="0"/>
      <w:caps w:val="0"/>
      <w:smallCaps w:val="0"/>
      <w:color w:val="auto"/>
      <w:spacing w:val="0"/>
      <w:kern w:val="0"/>
      <w:sz w:val="24"/>
      <w:szCs w:val="24"/>
      <w:lang w:val="it-IT" w:eastAsia="en-US" w:bidi="ar-SA"/>
    </w:rPr>
  </w:style>
  <w:style w:type="character" w:customStyle="1" w:styleId="ListLabel26">
    <w:name w:val="ListLabel 26"/>
    <w:qFormat/>
    <w:rsid w:val="006D7E9D"/>
    <w:rPr>
      <w:rFonts w:eastAsia="Calibri" w:cstheme="minorHAnsi"/>
      <w:b w:val="0"/>
      <w:i w:val="0"/>
      <w:caps w:val="0"/>
      <w:smallCaps w:val="0"/>
      <w:spacing w:val="0"/>
      <w:kern w:val="0"/>
      <w:sz w:val="24"/>
      <w:szCs w:val="24"/>
      <w:lang w:val="it-IT" w:eastAsia="en-US" w:bidi="ar-SA"/>
    </w:rPr>
  </w:style>
  <w:style w:type="character" w:customStyle="1" w:styleId="ListLabel27">
    <w:name w:val="ListLabel 27"/>
    <w:qFormat/>
    <w:rsid w:val="006D7E9D"/>
    <w:rPr>
      <w:rFonts w:eastAsia="Calibri" w:cstheme="minorHAnsi"/>
      <w:color w:val="auto"/>
      <w:sz w:val="24"/>
      <w:szCs w:val="24"/>
    </w:rPr>
  </w:style>
  <w:style w:type="character" w:customStyle="1" w:styleId="ListLabel28">
    <w:name w:val="ListLabel 28"/>
    <w:qFormat/>
    <w:rsid w:val="006D7E9D"/>
    <w:rPr>
      <w:rFonts w:eastAsia="Calibri" w:cstheme="minorHAnsi"/>
      <w:sz w:val="24"/>
      <w:szCs w:val="24"/>
    </w:rPr>
  </w:style>
  <w:style w:type="character" w:customStyle="1" w:styleId="ListLabel29">
    <w:name w:val="ListLabel 29"/>
    <w:qFormat/>
    <w:rsid w:val="006D7E9D"/>
    <w:rPr>
      <w:rFonts w:eastAsia="Calibri" w:cstheme="minorHAnsi"/>
      <w:color w:val="auto"/>
      <w:sz w:val="24"/>
      <w:szCs w:val="24"/>
    </w:rPr>
  </w:style>
  <w:style w:type="character" w:customStyle="1" w:styleId="ListLabel30">
    <w:name w:val="ListLabel 30"/>
    <w:qFormat/>
    <w:rsid w:val="006D7E9D"/>
    <w:rPr>
      <w:rFonts w:eastAsia="Calibri" w:cstheme="minorHAnsi"/>
      <w:sz w:val="24"/>
      <w:szCs w:val="24"/>
    </w:rPr>
  </w:style>
  <w:style w:type="character" w:customStyle="1" w:styleId="ListLabel31">
    <w:name w:val="ListLabel 31"/>
    <w:qFormat/>
    <w:rsid w:val="006D7E9D"/>
    <w:rPr>
      <w:rFonts w:eastAsia="Calibri" w:cstheme="minorHAnsi"/>
      <w:color w:val="auto"/>
      <w:sz w:val="24"/>
      <w:szCs w:val="24"/>
    </w:rPr>
  </w:style>
  <w:style w:type="character" w:customStyle="1" w:styleId="ListLabel32">
    <w:name w:val="ListLabel 32"/>
    <w:qFormat/>
    <w:rsid w:val="006D7E9D"/>
    <w:rPr>
      <w:rFonts w:eastAsia="Calibri" w:cstheme="minorHAnsi"/>
      <w:sz w:val="24"/>
      <w:szCs w:val="24"/>
    </w:rPr>
  </w:style>
  <w:style w:type="paragraph" w:styleId="Titolo">
    <w:name w:val="Title"/>
    <w:basedOn w:val="Normale"/>
    <w:next w:val="Corpodeltesto"/>
    <w:qFormat/>
    <w:rsid w:val="006D7E9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D7E9D"/>
    <w:pPr>
      <w:spacing w:after="140" w:line="276" w:lineRule="auto"/>
    </w:pPr>
  </w:style>
  <w:style w:type="paragraph" w:styleId="Elenco">
    <w:name w:val="List"/>
    <w:basedOn w:val="Corpodeltesto"/>
    <w:rsid w:val="006D7E9D"/>
    <w:rPr>
      <w:rFonts w:cs="Arial"/>
    </w:rPr>
  </w:style>
  <w:style w:type="paragraph" w:customStyle="1" w:styleId="Caption">
    <w:name w:val="Caption"/>
    <w:basedOn w:val="Normale"/>
    <w:qFormat/>
    <w:rsid w:val="006D7E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D7E9D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6D7E9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54B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F3E5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ap-mi@pec.cultura.gov.it" TargetMode="External"/><Relationship Id="rId4" Type="http://schemas.openxmlformats.org/officeDocument/2006/relationships/hyperlink" Target="http://www.ic_archeo.beniculturali.it/it/239/circolari-e-modulist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Quirino</cp:lastModifiedBy>
  <cp:revision>6</cp:revision>
  <dcterms:created xsi:type="dcterms:W3CDTF">2021-03-10T12:01:00Z</dcterms:created>
  <dcterms:modified xsi:type="dcterms:W3CDTF">2022-09-08T13:50:00Z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