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F1" w:rsidRDefault="004364CB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>Alla Soprintendenza archeologia, belle arti e paesaggio per la città metropolitana di Milano  Palazzo Litta</w:t>
      </w:r>
    </w:p>
    <w:p w:rsidR="006B3FF1" w:rsidRDefault="004364CB">
      <w:pPr>
        <w:pStyle w:val="Standard"/>
        <w:ind w:left="4535"/>
        <w:jc w:val="right"/>
        <w:rPr>
          <w:rFonts w:ascii="Times New Roman" w:hAnsi="Times New Roman"/>
        </w:rPr>
      </w:pPr>
      <w:r>
        <w:rPr>
          <w:rFonts w:ascii="Calibri" w:hAnsi="Calibri"/>
        </w:rPr>
        <w:t>Corso Magenta, 24</w:t>
      </w:r>
    </w:p>
    <w:p w:rsidR="006B3FF1" w:rsidRDefault="004364CB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  <w:kern w:val="0"/>
        </w:rPr>
        <w:t>20123 Milano</w:t>
      </w:r>
    </w:p>
    <w:p w:rsidR="006B3FF1" w:rsidRDefault="004364CB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  <w:kern w:val="0"/>
        </w:rPr>
        <w:t xml:space="preserve">PEC: </w:t>
      </w:r>
      <w:r w:rsidR="00A40DAA" w:rsidRPr="003A3601">
        <w:rPr>
          <w:rFonts w:ascii="Calibri" w:hAnsi="Calibri"/>
          <w:lang w:val="fr-FR"/>
        </w:rPr>
        <w:t>sabap-mi@pec.cultura.gov.it</w:t>
      </w:r>
    </w:p>
    <w:p w:rsidR="006B3FF1" w:rsidRDefault="004364CB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  <w:kern w:val="0"/>
        </w:rPr>
        <w:t xml:space="preserve">PEO: </w:t>
      </w:r>
      <w:r w:rsidR="00A40DAA">
        <w:rPr>
          <w:rFonts w:ascii="Calibri" w:hAnsi="Calibri"/>
        </w:rPr>
        <w:t>sabap-mi@</w:t>
      </w:r>
      <w:r w:rsidR="00A40DAA" w:rsidRPr="003A3601">
        <w:rPr>
          <w:rFonts w:ascii="Calibri" w:hAnsi="Calibri"/>
          <w:lang w:val="fr-FR"/>
        </w:rPr>
        <w:t>cultura.gov.it</w:t>
      </w:r>
    </w:p>
    <w:p w:rsidR="006B3FF1" w:rsidRDefault="006B3FF1">
      <w:pPr>
        <w:pStyle w:val="Standard"/>
        <w:ind w:left="4535"/>
        <w:jc w:val="right"/>
        <w:rPr>
          <w:rFonts w:hint="eastAsia"/>
          <w:kern w:val="0"/>
        </w:rPr>
      </w:pPr>
    </w:p>
    <w:p w:rsidR="006B3FF1" w:rsidRDefault="004364CB">
      <w:pPr>
        <w:rPr>
          <w:rFonts w:hint="eastAsia"/>
        </w:rPr>
      </w:pPr>
      <w:r>
        <w:rPr>
          <w:rFonts w:asciiTheme="minorHAnsi" w:hAnsiTheme="minorHAnsi" w:cstheme="minorHAnsi"/>
          <w:b/>
        </w:rPr>
        <w:t xml:space="preserve">Oggetto: Dichiarazione per la rivendicazione di legittima proprietà di materiale archeologico italiano detenuto presso privati </w:t>
      </w:r>
    </w:p>
    <w:p w:rsidR="006B3FF1" w:rsidRDefault="006B3FF1">
      <w:pPr>
        <w:pStyle w:val="Textbody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:rsidR="006B3FF1" w:rsidRDefault="004364CB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Il/La sottoscritto/a NOME __________________________ COGNOME ______________________________</w:t>
      </w:r>
    </w:p>
    <w:p w:rsidR="006B3FF1" w:rsidRDefault="004364CB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nato/a il ________________ a ______</w:t>
      </w:r>
      <w:r>
        <w:rPr>
          <w:rFonts w:ascii="Calibri" w:hAnsi="Calibri"/>
          <w:sz w:val="22"/>
          <w:szCs w:val="22"/>
        </w:rPr>
        <w:t>________________________________________________________</w:t>
      </w:r>
    </w:p>
    <w:p w:rsidR="006B3FF1" w:rsidRDefault="004364CB">
      <w:pPr>
        <w:pStyle w:val="Textbody"/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residente in VIA/PIAZZA  ________________________ n. _______ COMUNE  _________________________</w:t>
      </w:r>
    </w:p>
    <w:p w:rsidR="006B3FF1" w:rsidRDefault="004364CB">
      <w:pPr>
        <w:pStyle w:val="Textbody"/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mail/PEC __________________________________________ tel.  __________________________________</w:t>
      </w:r>
    </w:p>
    <w:p w:rsidR="006B3FF1" w:rsidRDefault="004364CB">
      <w:pPr>
        <w:pStyle w:val="Textbody"/>
        <w:spacing w:after="0" w:line="360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22"/>
          <w:szCs w:val="22"/>
        </w:rPr>
        <w:t>DICHIARA</w:t>
      </w:r>
    </w:p>
    <w:p w:rsidR="006B3FF1" w:rsidRDefault="004364CB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di</w:t>
      </w:r>
      <w:r>
        <w:rPr>
          <w:rFonts w:ascii="Calibri" w:hAnsi="Calibri"/>
          <w:sz w:val="22"/>
          <w:szCs w:val="22"/>
        </w:rPr>
        <w:t xml:space="preserve"> essere in possesso di materiale di possibile interesse archeologico, dettagliato negli allegati 1 e 2, a seguito di: </w:t>
      </w:r>
    </w:p>
    <w:p w:rsidR="006B3FF1" w:rsidRDefault="004364CB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 Successione o eredità di _______________________________________________________ </w:t>
      </w:r>
    </w:p>
    <w:p w:rsidR="006B3FF1" w:rsidRDefault="004364CB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 Acquisto presso antiquario o casa d’aste autorizzat</w:t>
      </w: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  <w:vertAlign w:val="superscript"/>
        </w:rPr>
        <w:t>1</w:t>
      </w:r>
    </w:p>
    <w:p w:rsidR="006B3FF1" w:rsidRDefault="004364CB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 Donazione da parte di ________________________________________________________ </w:t>
      </w:r>
    </w:p>
    <w:p w:rsidR="006B3FF1" w:rsidRDefault="004364CB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 Altro </w:t>
      </w:r>
      <w:r>
        <w:rPr>
          <w:rFonts w:ascii="Calibri" w:hAnsi="Calibri"/>
          <w:sz w:val="22"/>
          <w:szCs w:val="22"/>
          <w:vertAlign w:val="superscript"/>
        </w:rPr>
        <w:t xml:space="preserve">2 </w:t>
      </w:r>
      <w:r>
        <w:rPr>
          <w:rFonts w:ascii="Calibri" w:hAnsi="Calibri"/>
          <w:sz w:val="22"/>
          <w:szCs w:val="22"/>
        </w:rPr>
        <w:t xml:space="preserve">_____________________________________________________________________ </w:t>
      </w:r>
    </w:p>
    <w:p w:rsidR="006B3FF1" w:rsidRDefault="004364CB">
      <w:pPr>
        <w:pStyle w:val="Textbody"/>
        <w:spacing w:after="0" w:line="240" w:lineRule="auto"/>
        <w:rPr>
          <w:rFonts w:hint="eastAsia"/>
        </w:rPr>
      </w:pPr>
      <w:r>
        <w:rPr>
          <w:rFonts w:ascii="Calibri" w:hAnsi="Calibri"/>
          <w:sz w:val="20"/>
          <w:szCs w:val="20"/>
        </w:rPr>
        <w:t>1. Da inserire nell’allegato 5.</w:t>
      </w:r>
    </w:p>
    <w:p w:rsidR="006B3FF1" w:rsidRDefault="004364CB">
      <w:pPr>
        <w:pStyle w:val="Textbody"/>
        <w:spacing w:after="0" w:line="240" w:lineRule="auto"/>
        <w:rPr>
          <w:rFonts w:hint="eastAsia"/>
          <w:sz w:val="20"/>
          <w:szCs w:val="20"/>
        </w:rPr>
      </w:pPr>
      <w:r>
        <w:rPr>
          <w:rFonts w:ascii="Calibri" w:hAnsi="Calibri"/>
          <w:sz w:val="20"/>
          <w:szCs w:val="20"/>
        </w:rPr>
        <w:t>2. Specificare.</w:t>
      </w:r>
    </w:p>
    <w:p w:rsidR="006B3FF1" w:rsidRDefault="004364CB">
      <w:pPr>
        <w:pStyle w:val="Textbody"/>
        <w:spacing w:after="0" w:line="360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22"/>
          <w:szCs w:val="22"/>
        </w:rPr>
        <w:t>DICHIARA INOLTRE</w:t>
      </w:r>
    </w:p>
    <w:p w:rsidR="006B3FF1" w:rsidRDefault="004364CB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• che i beni sono custod</w:t>
      </w:r>
      <w:r>
        <w:rPr>
          <w:rFonts w:ascii="Calibri" w:hAnsi="Calibri"/>
          <w:sz w:val="22"/>
          <w:szCs w:val="22"/>
        </w:rPr>
        <w:t xml:space="preserve">iti presso ________________________________________________ </w:t>
      </w:r>
    </w:p>
    <w:p w:rsidR="006B3FF1" w:rsidRDefault="004364CB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• che per i suddetti beni sono state adottate adeguate misure di sicurezza; </w:t>
      </w:r>
    </w:p>
    <w:p w:rsidR="006B3FF1" w:rsidRDefault="004364CB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• che il firmatario si rende disponibile a periodici sopralluoghi di controllo e di verifica sui manufatti; </w:t>
      </w:r>
    </w:p>
    <w:p w:rsidR="006B3FF1" w:rsidRDefault="004364CB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• </w:t>
      </w:r>
      <w:r>
        <w:rPr>
          <w:rFonts w:ascii="Calibri" w:hAnsi="Calibri"/>
          <w:sz w:val="22"/>
          <w:szCs w:val="22"/>
        </w:rPr>
        <w:t xml:space="preserve">che il firmatario di impegna a dare notizia preliminare alla Soprintendenza di ogni eventuale spostamento della sede di conservazione dei materiali. </w:t>
      </w:r>
    </w:p>
    <w:p w:rsidR="006B3FF1" w:rsidRDefault="004364CB">
      <w:pPr>
        <w:pStyle w:val="Standard"/>
        <w:spacing w:after="227"/>
        <w:jc w:val="both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Ai sensi del D. Lgs. 196/2003 e ss.mm.ii., il sottoscritto dichiara di essere informato che i dati raccolt</w:t>
      </w:r>
      <w:r>
        <w:rPr>
          <w:rFonts w:ascii="Calibri" w:hAnsi="Calibri" w:cs="Times New Roman"/>
          <w:sz w:val="22"/>
          <w:szCs w:val="22"/>
        </w:rPr>
        <w:t>i sono elaborati sia su base informatica che su base cartacea, utilizzati ai soli fini istituzionali, redatti in forma anonima. Il titolare del trattamento dei dati è il Ministero per i beni e le attività culturali e per il turismo ed il responsabile dei d</w:t>
      </w:r>
      <w:r>
        <w:rPr>
          <w:rFonts w:ascii="Calibri" w:hAnsi="Calibri" w:cs="Times New Roman"/>
          <w:sz w:val="22"/>
          <w:szCs w:val="22"/>
        </w:rPr>
        <w:t xml:space="preserve">ati è l'Amministrazione ricevente. </w:t>
      </w:r>
    </w:p>
    <w:p w:rsidR="006B3FF1" w:rsidRDefault="004364CB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Si allegano: </w:t>
      </w:r>
    </w:p>
    <w:p w:rsidR="006B3FF1" w:rsidRDefault="004364CB">
      <w:pPr>
        <w:pStyle w:val="Textbody"/>
        <w:spacing w:after="0" w:line="24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All. 1 – elenco numerato dei reperti;</w:t>
      </w:r>
    </w:p>
    <w:p w:rsidR="006B3FF1" w:rsidRDefault="004364CB">
      <w:pPr>
        <w:pStyle w:val="Textbody"/>
        <w:spacing w:after="0" w:line="24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All. 2 – documentazione fotografica di ciascun reperto numerato come nell’elenco;</w:t>
      </w:r>
    </w:p>
    <w:p w:rsidR="006B3FF1" w:rsidRDefault="004364CB">
      <w:pPr>
        <w:pStyle w:val="Textbody"/>
        <w:spacing w:after="0" w:line="24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All. 3 – copia del documento di identità in corso di validità del dichiarante;</w:t>
      </w:r>
    </w:p>
    <w:p w:rsidR="006B3FF1" w:rsidRDefault="004364CB">
      <w:pPr>
        <w:pStyle w:val="Textbody"/>
        <w:spacing w:after="0" w:line="24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All. 4 </w:t>
      </w:r>
      <w:r>
        <w:rPr>
          <w:rFonts w:ascii="Calibri" w:hAnsi="Calibri"/>
          <w:sz w:val="22"/>
          <w:szCs w:val="22"/>
        </w:rPr>
        <w:t>– eventuale dichiarazione di terzi inerenti la data di entrata in possesso dei reperti archeologici;</w:t>
      </w:r>
    </w:p>
    <w:p w:rsidR="006B3FF1" w:rsidRDefault="004364CB">
      <w:pPr>
        <w:pStyle w:val="Textbody"/>
        <w:spacing w:after="0" w:line="24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All. 5 - eventuale documentazione relativa all’acquisto.</w:t>
      </w:r>
    </w:p>
    <w:p w:rsidR="006B3FF1" w:rsidRDefault="006B3FF1">
      <w:pPr>
        <w:pStyle w:val="Textbody"/>
        <w:spacing w:after="0" w:line="360" w:lineRule="auto"/>
        <w:rPr>
          <w:rFonts w:ascii="Calibri" w:hAnsi="Calibri"/>
          <w:sz w:val="22"/>
          <w:szCs w:val="22"/>
        </w:rPr>
      </w:pPr>
    </w:p>
    <w:p w:rsidR="006B3FF1" w:rsidRDefault="004364CB">
      <w:pPr>
        <w:pStyle w:val="Standard"/>
        <w:spacing w:after="120" w:line="360" w:lineRule="auto"/>
        <w:jc w:val="both"/>
        <w:rPr>
          <w:rFonts w:hint="eastAsia"/>
        </w:rPr>
      </w:pPr>
      <w:r>
        <w:rPr>
          <w:rFonts w:ascii="Calibri" w:hAnsi="Calibri" w:cs="Times New Roman"/>
          <w:i/>
          <w:iCs/>
          <w:sz w:val="22"/>
          <w:szCs w:val="22"/>
        </w:rPr>
        <w:t>Luogo, data</w:t>
      </w:r>
    </w:p>
    <w:p w:rsidR="006B3FF1" w:rsidRDefault="004364CB">
      <w:pPr>
        <w:pStyle w:val="Standard"/>
        <w:spacing w:after="120" w:line="360" w:lineRule="auto"/>
        <w:ind w:left="5669"/>
        <w:jc w:val="center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Firma</w:t>
      </w:r>
    </w:p>
    <w:p w:rsidR="006B3FF1" w:rsidRDefault="004364CB">
      <w:pPr>
        <w:pStyle w:val="Standard"/>
        <w:spacing w:after="120" w:line="360" w:lineRule="auto"/>
        <w:ind w:left="5669"/>
        <w:jc w:val="center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lastRenderedPageBreak/>
        <w:t>__________________________________</w:t>
      </w:r>
    </w:p>
    <w:sectPr w:rsidR="006B3FF1" w:rsidSect="006B3FF1">
      <w:footerReference w:type="default" r:id="rId6"/>
      <w:pgSz w:w="11906" w:h="16838"/>
      <w:pgMar w:top="567" w:right="1134" w:bottom="981" w:left="1134" w:header="0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CB" w:rsidRDefault="004364CB" w:rsidP="006B3FF1">
      <w:r>
        <w:separator/>
      </w:r>
    </w:p>
  </w:endnote>
  <w:endnote w:type="continuationSeparator" w:id="1">
    <w:p w:rsidR="004364CB" w:rsidRDefault="004364CB" w:rsidP="006B3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FF1" w:rsidRDefault="004364CB">
    <w:pPr>
      <w:pStyle w:val="Footer"/>
      <w:rPr>
        <w:rFonts w:hint="eastAsia"/>
      </w:rPr>
    </w:pPr>
    <w:r>
      <w:rPr>
        <w:rFonts w:ascii="Calibri" w:hAnsi="Calibri"/>
        <w:b/>
        <w:bCs/>
        <w:sz w:val="20"/>
        <w:szCs w:val="20"/>
      </w:rPr>
      <w:t xml:space="preserve">Comunicazione per il legittimo possesso di reperti archeologici - SABAP MI                                                                      p. </w:t>
    </w:r>
    <w:r w:rsidR="006B3FF1">
      <w:rPr>
        <w:rFonts w:ascii="Calibri" w:hAnsi="Calibri"/>
        <w:b/>
        <w:bCs/>
        <w:sz w:val="20"/>
        <w:szCs w:val="20"/>
      </w:rPr>
      <w:fldChar w:fldCharType="begin"/>
    </w:r>
    <w:r>
      <w:rPr>
        <w:rFonts w:ascii="Calibri" w:hAnsi="Calibri"/>
        <w:b/>
        <w:bCs/>
        <w:sz w:val="20"/>
        <w:szCs w:val="20"/>
      </w:rPr>
      <w:instrText>PAGE</w:instrText>
    </w:r>
    <w:r w:rsidR="006B3FF1">
      <w:rPr>
        <w:rFonts w:ascii="Calibri" w:hAnsi="Calibri"/>
        <w:b/>
        <w:bCs/>
        <w:sz w:val="20"/>
        <w:szCs w:val="20"/>
      </w:rPr>
      <w:fldChar w:fldCharType="separate"/>
    </w:r>
    <w:r w:rsidR="00A40DAA">
      <w:rPr>
        <w:rFonts w:ascii="Calibri" w:hAnsi="Calibri"/>
        <w:b/>
        <w:bCs/>
        <w:noProof/>
        <w:sz w:val="20"/>
        <w:szCs w:val="20"/>
      </w:rPr>
      <w:t>1</w:t>
    </w:r>
    <w:r w:rsidR="006B3FF1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CB" w:rsidRDefault="004364CB" w:rsidP="006B3FF1">
      <w:r>
        <w:separator/>
      </w:r>
    </w:p>
  </w:footnote>
  <w:footnote w:type="continuationSeparator" w:id="1">
    <w:p w:rsidR="004364CB" w:rsidRDefault="004364CB" w:rsidP="006B3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FF1"/>
    <w:rsid w:val="004364CB"/>
    <w:rsid w:val="006B3FF1"/>
    <w:rsid w:val="00A4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FF1"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next w:val="Textbody"/>
    <w:uiPriority w:val="9"/>
    <w:semiHidden/>
    <w:unhideWhenUsed/>
    <w:qFormat/>
    <w:rsid w:val="006B3FF1"/>
    <w:pPr>
      <w:widowControl w:val="0"/>
      <w:spacing w:before="200"/>
      <w:outlineLvl w:val="1"/>
    </w:pPr>
    <w:rPr>
      <w:b/>
      <w:bCs/>
      <w:sz w:val="36"/>
      <w:szCs w:val="36"/>
    </w:rPr>
  </w:style>
  <w:style w:type="character" w:customStyle="1" w:styleId="Punti">
    <w:name w:val="Punti"/>
    <w:qFormat/>
    <w:rsid w:val="006B3FF1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  <w:rsid w:val="006B3FF1"/>
  </w:style>
  <w:style w:type="character" w:customStyle="1" w:styleId="Richiamoallanotaapidipagina">
    <w:name w:val="Richiamo alla nota a piè di pagina"/>
    <w:rsid w:val="006B3FF1"/>
    <w:rPr>
      <w:vertAlign w:val="superscript"/>
    </w:rPr>
  </w:style>
  <w:style w:type="character" w:customStyle="1" w:styleId="WW8Num2z0">
    <w:name w:val="WW8Num2z0"/>
    <w:qFormat/>
    <w:rsid w:val="006B3FF1"/>
    <w:rPr>
      <w:rFonts w:cs="Times New Roman"/>
      <w:b/>
      <w:bCs/>
      <w:sz w:val="22"/>
      <w:szCs w:val="22"/>
    </w:rPr>
  </w:style>
  <w:style w:type="character" w:customStyle="1" w:styleId="WW8Num2z1">
    <w:name w:val="WW8Num2z1"/>
    <w:qFormat/>
    <w:rsid w:val="006B3FF1"/>
  </w:style>
  <w:style w:type="character" w:customStyle="1" w:styleId="WW8Num2z2">
    <w:name w:val="WW8Num2z2"/>
    <w:qFormat/>
    <w:rsid w:val="006B3FF1"/>
  </w:style>
  <w:style w:type="character" w:customStyle="1" w:styleId="WW8Num2z3">
    <w:name w:val="WW8Num2z3"/>
    <w:qFormat/>
    <w:rsid w:val="006B3FF1"/>
  </w:style>
  <w:style w:type="character" w:customStyle="1" w:styleId="WW8Num2z4">
    <w:name w:val="WW8Num2z4"/>
    <w:qFormat/>
    <w:rsid w:val="006B3FF1"/>
  </w:style>
  <w:style w:type="character" w:customStyle="1" w:styleId="WW8Num2z5">
    <w:name w:val="WW8Num2z5"/>
    <w:qFormat/>
    <w:rsid w:val="006B3FF1"/>
  </w:style>
  <w:style w:type="character" w:customStyle="1" w:styleId="WW8Num2z6">
    <w:name w:val="WW8Num2z6"/>
    <w:qFormat/>
    <w:rsid w:val="006B3FF1"/>
  </w:style>
  <w:style w:type="character" w:customStyle="1" w:styleId="WW8Num2z7">
    <w:name w:val="WW8Num2z7"/>
    <w:qFormat/>
    <w:rsid w:val="006B3FF1"/>
  </w:style>
  <w:style w:type="character" w:customStyle="1" w:styleId="WW8Num2z8">
    <w:name w:val="WW8Num2z8"/>
    <w:qFormat/>
    <w:rsid w:val="006B3FF1"/>
  </w:style>
  <w:style w:type="character" w:customStyle="1" w:styleId="Enfasiforte">
    <w:name w:val="Enfasi forte"/>
    <w:qFormat/>
    <w:rsid w:val="006B3FF1"/>
    <w:rPr>
      <w:b/>
      <w:bCs/>
    </w:rPr>
  </w:style>
  <w:style w:type="character" w:customStyle="1" w:styleId="IntestazioneCarattere">
    <w:name w:val="Intestazione Carattere"/>
    <w:basedOn w:val="Carpredefinitoparagrafo"/>
    <w:qFormat/>
    <w:rsid w:val="006B3FF1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sid w:val="006B3FF1"/>
  </w:style>
  <w:style w:type="character" w:customStyle="1" w:styleId="ListLabel1">
    <w:name w:val="ListLabel 1"/>
    <w:qFormat/>
    <w:rsid w:val="006B3FF1"/>
    <w:rPr>
      <w:rFonts w:cs="Times New Roman"/>
      <w:b/>
      <w:bCs/>
      <w:sz w:val="22"/>
      <w:szCs w:val="22"/>
    </w:rPr>
  </w:style>
  <w:style w:type="character" w:customStyle="1" w:styleId="ListLabel2">
    <w:name w:val="ListLabel 2"/>
    <w:qFormat/>
    <w:rsid w:val="006B3FF1"/>
    <w:rPr>
      <w:rFonts w:ascii="Times New Roman" w:eastAsia="OpenSymbol" w:hAnsi="Times New Roman" w:cs="OpenSymbol"/>
      <w:sz w:val="20"/>
    </w:rPr>
  </w:style>
  <w:style w:type="character" w:customStyle="1" w:styleId="ListLabel3">
    <w:name w:val="ListLabel 3"/>
    <w:qFormat/>
    <w:rsid w:val="006B3FF1"/>
    <w:rPr>
      <w:rFonts w:eastAsia="OpenSymbol" w:cs="OpenSymbol"/>
    </w:rPr>
  </w:style>
  <w:style w:type="character" w:customStyle="1" w:styleId="ListLabel4">
    <w:name w:val="ListLabel 4"/>
    <w:qFormat/>
    <w:rsid w:val="006B3FF1"/>
    <w:rPr>
      <w:rFonts w:eastAsia="OpenSymbol" w:cs="OpenSymbol"/>
    </w:rPr>
  </w:style>
  <w:style w:type="character" w:customStyle="1" w:styleId="ListLabel5">
    <w:name w:val="ListLabel 5"/>
    <w:qFormat/>
    <w:rsid w:val="006B3FF1"/>
    <w:rPr>
      <w:rFonts w:eastAsia="OpenSymbol" w:cs="OpenSymbol"/>
    </w:rPr>
  </w:style>
  <w:style w:type="character" w:customStyle="1" w:styleId="ListLabel6">
    <w:name w:val="ListLabel 6"/>
    <w:qFormat/>
    <w:rsid w:val="006B3FF1"/>
    <w:rPr>
      <w:rFonts w:eastAsia="OpenSymbol" w:cs="OpenSymbol"/>
    </w:rPr>
  </w:style>
  <w:style w:type="character" w:customStyle="1" w:styleId="ListLabel7">
    <w:name w:val="ListLabel 7"/>
    <w:qFormat/>
    <w:rsid w:val="006B3FF1"/>
    <w:rPr>
      <w:rFonts w:eastAsia="OpenSymbol" w:cs="OpenSymbol"/>
    </w:rPr>
  </w:style>
  <w:style w:type="character" w:customStyle="1" w:styleId="ListLabel8">
    <w:name w:val="ListLabel 8"/>
    <w:qFormat/>
    <w:rsid w:val="006B3FF1"/>
    <w:rPr>
      <w:rFonts w:eastAsia="OpenSymbol" w:cs="OpenSymbol"/>
    </w:rPr>
  </w:style>
  <w:style w:type="character" w:customStyle="1" w:styleId="ListLabel9">
    <w:name w:val="ListLabel 9"/>
    <w:qFormat/>
    <w:rsid w:val="006B3FF1"/>
    <w:rPr>
      <w:rFonts w:eastAsia="OpenSymbol" w:cs="OpenSymbol"/>
    </w:rPr>
  </w:style>
  <w:style w:type="character" w:customStyle="1" w:styleId="ListLabel10">
    <w:name w:val="ListLabel 10"/>
    <w:qFormat/>
    <w:rsid w:val="006B3FF1"/>
    <w:rPr>
      <w:rFonts w:eastAsia="OpenSymbol" w:cs="OpenSymbol"/>
    </w:rPr>
  </w:style>
  <w:style w:type="character" w:customStyle="1" w:styleId="ListLabel11">
    <w:name w:val="ListLabel 11"/>
    <w:qFormat/>
    <w:rsid w:val="006B3FF1"/>
    <w:rPr>
      <w:rFonts w:ascii="Times New Roman" w:eastAsia="OpenSymbol" w:hAnsi="Times New Roman" w:cs="OpenSymbol"/>
      <w:sz w:val="22"/>
    </w:rPr>
  </w:style>
  <w:style w:type="character" w:customStyle="1" w:styleId="ListLabel12">
    <w:name w:val="ListLabel 12"/>
    <w:qFormat/>
    <w:rsid w:val="006B3FF1"/>
    <w:rPr>
      <w:rFonts w:eastAsia="OpenSymbol" w:cs="OpenSymbol"/>
    </w:rPr>
  </w:style>
  <w:style w:type="character" w:customStyle="1" w:styleId="ListLabel13">
    <w:name w:val="ListLabel 13"/>
    <w:qFormat/>
    <w:rsid w:val="006B3FF1"/>
    <w:rPr>
      <w:rFonts w:eastAsia="OpenSymbol" w:cs="OpenSymbol"/>
    </w:rPr>
  </w:style>
  <w:style w:type="character" w:customStyle="1" w:styleId="ListLabel14">
    <w:name w:val="ListLabel 14"/>
    <w:qFormat/>
    <w:rsid w:val="006B3FF1"/>
    <w:rPr>
      <w:rFonts w:eastAsia="OpenSymbol" w:cs="OpenSymbol"/>
    </w:rPr>
  </w:style>
  <w:style w:type="character" w:customStyle="1" w:styleId="ListLabel15">
    <w:name w:val="ListLabel 15"/>
    <w:qFormat/>
    <w:rsid w:val="006B3FF1"/>
    <w:rPr>
      <w:rFonts w:eastAsia="OpenSymbol" w:cs="OpenSymbol"/>
    </w:rPr>
  </w:style>
  <w:style w:type="character" w:customStyle="1" w:styleId="ListLabel16">
    <w:name w:val="ListLabel 16"/>
    <w:qFormat/>
    <w:rsid w:val="006B3FF1"/>
    <w:rPr>
      <w:rFonts w:eastAsia="OpenSymbol" w:cs="OpenSymbol"/>
    </w:rPr>
  </w:style>
  <w:style w:type="character" w:customStyle="1" w:styleId="ListLabel17">
    <w:name w:val="ListLabel 17"/>
    <w:qFormat/>
    <w:rsid w:val="006B3FF1"/>
    <w:rPr>
      <w:rFonts w:eastAsia="OpenSymbol" w:cs="OpenSymbol"/>
    </w:rPr>
  </w:style>
  <w:style w:type="character" w:customStyle="1" w:styleId="ListLabel18">
    <w:name w:val="ListLabel 18"/>
    <w:qFormat/>
    <w:rsid w:val="006B3FF1"/>
    <w:rPr>
      <w:rFonts w:eastAsia="OpenSymbol" w:cs="OpenSymbol"/>
    </w:rPr>
  </w:style>
  <w:style w:type="character" w:customStyle="1" w:styleId="ListLabel19">
    <w:name w:val="ListLabel 19"/>
    <w:qFormat/>
    <w:rsid w:val="006B3FF1"/>
    <w:rPr>
      <w:rFonts w:eastAsia="OpenSymbol" w:cs="OpenSymbol"/>
    </w:rPr>
  </w:style>
  <w:style w:type="character" w:customStyle="1" w:styleId="CollegamentoInternet">
    <w:name w:val="Collegamento Internet"/>
    <w:rsid w:val="006B3FF1"/>
    <w:rPr>
      <w:color w:val="000080"/>
      <w:u w:val="single"/>
    </w:rPr>
  </w:style>
  <w:style w:type="character" w:customStyle="1" w:styleId="ListLabel20">
    <w:name w:val="ListLabel 20"/>
    <w:qFormat/>
    <w:rsid w:val="006B3FF1"/>
    <w:rPr>
      <w:rFonts w:ascii="Calibri" w:hAnsi="Calibri" w:cs="OpenSymbol"/>
      <w:sz w:val="22"/>
    </w:rPr>
  </w:style>
  <w:style w:type="character" w:customStyle="1" w:styleId="ListLabel21">
    <w:name w:val="ListLabel 21"/>
    <w:qFormat/>
    <w:rsid w:val="006B3FF1"/>
    <w:rPr>
      <w:rFonts w:cs="OpenSymbol"/>
    </w:rPr>
  </w:style>
  <w:style w:type="character" w:customStyle="1" w:styleId="ListLabel22">
    <w:name w:val="ListLabel 22"/>
    <w:qFormat/>
    <w:rsid w:val="006B3FF1"/>
    <w:rPr>
      <w:rFonts w:cs="OpenSymbol"/>
    </w:rPr>
  </w:style>
  <w:style w:type="character" w:customStyle="1" w:styleId="ListLabel23">
    <w:name w:val="ListLabel 23"/>
    <w:qFormat/>
    <w:rsid w:val="006B3FF1"/>
    <w:rPr>
      <w:rFonts w:cs="OpenSymbol"/>
    </w:rPr>
  </w:style>
  <w:style w:type="character" w:customStyle="1" w:styleId="ListLabel24">
    <w:name w:val="ListLabel 24"/>
    <w:qFormat/>
    <w:rsid w:val="006B3FF1"/>
    <w:rPr>
      <w:rFonts w:cs="OpenSymbol"/>
    </w:rPr>
  </w:style>
  <w:style w:type="character" w:customStyle="1" w:styleId="ListLabel25">
    <w:name w:val="ListLabel 25"/>
    <w:qFormat/>
    <w:rsid w:val="006B3FF1"/>
    <w:rPr>
      <w:rFonts w:cs="OpenSymbol"/>
    </w:rPr>
  </w:style>
  <w:style w:type="character" w:customStyle="1" w:styleId="ListLabel26">
    <w:name w:val="ListLabel 26"/>
    <w:qFormat/>
    <w:rsid w:val="006B3FF1"/>
    <w:rPr>
      <w:rFonts w:cs="OpenSymbol"/>
    </w:rPr>
  </w:style>
  <w:style w:type="character" w:customStyle="1" w:styleId="ListLabel27">
    <w:name w:val="ListLabel 27"/>
    <w:qFormat/>
    <w:rsid w:val="006B3FF1"/>
    <w:rPr>
      <w:rFonts w:cs="OpenSymbol"/>
    </w:rPr>
  </w:style>
  <w:style w:type="character" w:customStyle="1" w:styleId="ListLabel28">
    <w:name w:val="ListLabel 28"/>
    <w:qFormat/>
    <w:rsid w:val="006B3FF1"/>
    <w:rPr>
      <w:rFonts w:cs="OpenSymbol"/>
    </w:rPr>
  </w:style>
  <w:style w:type="character" w:customStyle="1" w:styleId="ListLabel29">
    <w:name w:val="ListLabel 29"/>
    <w:qFormat/>
    <w:rsid w:val="006B3FF1"/>
    <w:rPr>
      <w:rFonts w:ascii="Calibri" w:hAnsi="Calibri" w:cs="OpenSymbol"/>
      <w:sz w:val="22"/>
    </w:rPr>
  </w:style>
  <w:style w:type="character" w:customStyle="1" w:styleId="ListLabel30">
    <w:name w:val="ListLabel 30"/>
    <w:qFormat/>
    <w:rsid w:val="006B3FF1"/>
    <w:rPr>
      <w:rFonts w:cs="OpenSymbol"/>
    </w:rPr>
  </w:style>
  <w:style w:type="character" w:customStyle="1" w:styleId="ListLabel31">
    <w:name w:val="ListLabel 31"/>
    <w:qFormat/>
    <w:rsid w:val="006B3FF1"/>
    <w:rPr>
      <w:rFonts w:cs="OpenSymbol"/>
    </w:rPr>
  </w:style>
  <w:style w:type="character" w:customStyle="1" w:styleId="ListLabel32">
    <w:name w:val="ListLabel 32"/>
    <w:qFormat/>
    <w:rsid w:val="006B3FF1"/>
    <w:rPr>
      <w:rFonts w:cs="OpenSymbol"/>
    </w:rPr>
  </w:style>
  <w:style w:type="character" w:customStyle="1" w:styleId="ListLabel33">
    <w:name w:val="ListLabel 33"/>
    <w:qFormat/>
    <w:rsid w:val="006B3FF1"/>
    <w:rPr>
      <w:rFonts w:cs="OpenSymbol"/>
    </w:rPr>
  </w:style>
  <w:style w:type="character" w:customStyle="1" w:styleId="ListLabel34">
    <w:name w:val="ListLabel 34"/>
    <w:qFormat/>
    <w:rsid w:val="006B3FF1"/>
    <w:rPr>
      <w:rFonts w:cs="OpenSymbol"/>
    </w:rPr>
  </w:style>
  <w:style w:type="character" w:customStyle="1" w:styleId="ListLabel35">
    <w:name w:val="ListLabel 35"/>
    <w:qFormat/>
    <w:rsid w:val="006B3FF1"/>
    <w:rPr>
      <w:rFonts w:cs="OpenSymbol"/>
    </w:rPr>
  </w:style>
  <w:style w:type="character" w:customStyle="1" w:styleId="ListLabel36">
    <w:name w:val="ListLabel 36"/>
    <w:qFormat/>
    <w:rsid w:val="006B3FF1"/>
    <w:rPr>
      <w:rFonts w:cs="OpenSymbol"/>
    </w:rPr>
  </w:style>
  <w:style w:type="character" w:customStyle="1" w:styleId="ListLabel37">
    <w:name w:val="ListLabel 37"/>
    <w:qFormat/>
    <w:rsid w:val="006B3FF1"/>
    <w:rPr>
      <w:rFonts w:cs="OpenSymbol"/>
    </w:rPr>
  </w:style>
  <w:style w:type="paragraph" w:styleId="Titolo">
    <w:name w:val="Title"/>
    <w:basedOn w:val="Normale"/>
    <w:next w:val="Corpodeltesto"/>
    <w:qFormat/>
    <w:rsid w:val="006B3F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6B3FF1"/>
    <w:pPr>
      <w:spacing w:after="140" w:line="276" w:lineRule="auto"/>
    </w:pPr>
  </w:style>
  <w:style w:type="paragraph" w:styleId="Elenco">
    <w:name w:val="List"/>
    <w:basedOn w:val="Normale"/>
    <w:rsid w:val="006B3FF1"/>
    <w:pPr>
      <w:widowControl w:val="0"/>
    </w:pPr>
  </w:style>
  <w:style w:type="paragraph" w:customStyle="1" w:styleId="Caption">
    <w:name w:val="Caption"/>
    <w:basedOn w:val="Normale"/>
    <w:qFormat/>
    <w:rsid w:val="006B3FF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6B3FF1"/>
    <w:pPr>
      <w:widowControl w:val="0"/>
      <w:suppressLineNumbers/>
    </w:pPr>
  </w:style>
  <w:style w:type="paragraph" w:customStyle="1" w:styleId="Titolo1">
    <w:name w:val="Titolo1"/>
    <w:basedOn w:val="Normale"/>
    <w:next w:val="Textbody"/>
    <w:qFormat/>
    <w:rsid w:val="006B3FF1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Didascalia">
    <w:name w:val="caption"/>
    <w:qFormat/>
    <w:rsid w:val="006B3FF1"/>
    <w:pPr>
      <w:widowControl w:val="0"/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qFormat/>
    <w:rsid w:val="006B3FF1"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rsid w:val="006B3FF1"/>
    <w:pPr>
      <w:spacing w:after="140" w:line="288" w:lineRule="auto"/>
    </w:pPr>
  </w:style>
  <w:style w:type="paragraph" w:customStyle="1" w:styleId="Footnote">
    <w:name w:val="Footnote"/>
    <w:basedOn w:val="Standard"/>
    <w:qFormat/>
    <w:rsid w:val="006B3FF1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rsid w:val="006B3FF1"/>
    <w:pPr>
      <w:suppressLineNumbers/>
    </w:pPr>
  </w:style>
  <w:style w:type="paragraph" w:customStyle="1" w:styleId="Footer">
    <w:name w:val="Footer"/>
    <w:basedOn w:val="Standard"/>
    <w:rsid w:val="006B3FF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6B3FF1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6B3FF1"/>
    <w:pPr>
      <w:widowControl w:val="0"/>
    </w:pPr>
    <w:rPr>
      <w:rFonts w:ascii="Times New Roman" w:hAnsi="Times New Roman"/>
      <w:color w:val="000000"/>
      <w:sz w:val="24"/>
    </w:rPr>
  </w:style>
  <w:style w:type="numbering" w:customStyle="1" w:styleId="WW8Num2">
    <w:name w:val="WW8Num2"/>
    <w:qFormat/>
    <w:rsid w:val="006B3F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2089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Quirino</cp:lastModifiedBy>
  <cp:revision>5</cp:revision>
  <dcterms:created xsi:type="dcterms:W3CDTF">2021-03-10T12:08:00Z</dcterms:created>
  <dcterms:modified xsi:type="dcterms:W3CDTF">2022-09-08T13:50:00Z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